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E8E3" w14:textId="77777777" w:rsidR="00D30FD4" w:rsidRDefault="00B5466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52E53" wp14:editId="557EE22B">
                <wp:simplePos x="0" y="0"/>
                <wp:positionH relativeFrom="column">
                  <wp:posOffset>1628775</wp:posOffset>
                </wp:positionH>
                <wp:positionV relativeFrom="paragraph">
                  <wp:posOffset>6962775</wp:posOffset>
                </wp:positionV>
                <wp:extent cx="228600" cy="1905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2962FF" w14:textId="77777777" w:rsidR="00052ADE" w:rsidRDefault="00052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52E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8.25pt;margin-top:548.25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" filled="f" strokeweight=".5pt">
                <v:path arrowok="t"/>
                <v:textbox>
                  <w:txbxContent>
                    <w:p w14:paraId="6C2962FF" w14:textId="77777777" w:rsidR="00052ADE" w:rsidRDefault="00052A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7786A" wp14:editId="3C9370D2">
                <wp:simplePos x="0" y="0"/>
                <wp:positionH relativeFrom="column">
                  <wp:posOffset>1628775</wp:posOffset>
                </wp:positionH>
                <wp:positionV relativeFrom="paragraph">
                  <wp:posOffset>6076950</wp:posOffset>
                </wp:positionV>
                <wp:extent cx="228600" cy="2000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28AD61" w14:textId="77777777" w:rsidR="00052ADE" w:rsidRDefault="00052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786A" id="Text Box 5" o:spid="_x0000_s1027" type="#_x0000_t202" style="position:absolute;margin-left:128.25pt;margin-top:478.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" filled="f" strokeweight=".5pt">
                <v:path arrowok="t"/>
                <v:textbox>
                  <w:txbxContent>
                    <w:p w14:paraId="2A28AD61" w14:textId="77777777" w:rsidR="00052ADE" w:rsidRDefault="00052A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BFAEE" wp14:editId="06B68A14">
                <wp:simplePos x="0" y="0"/>
                <wp:positionH relativeFrom="column">
                  <wp:posOffset>1466850</wp:posOffset>
                </wp:positionH>
                <wp:positionV relativeFrom="paragraph">
                  <wp:posOffset>-476250</wp:posOffset>
                </wp:positionV>
                <wp:extent cx="5153025" cy="94011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940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46E5" w14:textId="77777777" w:rsidR="00052ADE" w:rsidRPr="00052ADE" w:rsidRDefault="00052ADE" w:rsidP="00052AD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5"/>
                                <w:szCs w:val="25"/>
                              </w:rPr>
                            </w:pPr>
                            <w:r w:rsidRPr="00052ADE">
                              <w:rPr>
                                <w:rFonts w:ascii="Garamond" w:hAnsi="Garamond"/>
                                <w:b/>
                                <w:smallCaps/>
                                <w:sz w:val="25"/>
                                <w:szCs w:val="25"/>
                              </w:rPr>
                              <w:t>MVUSD AVID E</w:t>
                            </w:r>
                            <w:r w:rsidR="00DD5055">
                              <w:rPr>
                                <w:rFonts w:ascii="Garamond" w:hAnsi="Garamond"/>
                                <w:b/>
                                <w:smallCaps/>
                                <w:sz w:val="25"/>
                                <w:szCs w:val="25"/>
                              </w:rPr>
                              <w:t>XIT</w:t>
                            </w:r>
                            <w:r w:rsidRPr="00052ADE">
                              <w:rPr>
                                <w:rFonts w:ascii="Garamond" w:hAnsi="Garamond"/>
                                <w:b/>
                                <w:smallCaps/>
                                <w:sz w:val="25"/>
                                <w:szCs w:val="25"/>
                              </w:rPr>
                              <w:t xml:space="preserve"> C</w:t>
                            </w:r>
                            <w:r w:rsidR="00DD5055">
                              <w:rPr>
                                <w:rFonts w:ascii="Garamond" w:hAnsi="Garamond"/>
                                <w:b/>
                                <w:smallCaps/>
                                <w:sz w:val="25"/>
                                <w:szCs w:val="25"/>
                              </w:rPr>
                              <w:t>ONTRACT</w:t>
                            </w:r>
                          </w:p>
                          <w:p w14:paraId="2C2CA313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</w:pPr>
                          </w:p>
                          <w:p w14:paraId="4778C840" w14:textId="77777777" w:rsidR="00052ADE" w:rsidRPr="00052ADE" w:rsidRDefault="00052ADE" w:rsidP="00052ADE">
                            <w:pPr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4C2F97"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  <w:t>Student:</w:t>
                            </w:r>
                            <w:r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  <w:t>_____________________________</w:t>
                            </w:r>
                            <w:r w:rsidR="00EE2AAE"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4C2F97"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  <w:t>Date:</w:t>
                            </w:r>
                            <w:r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  <w:t>________________</w:t>
                            </w:r>
                            <w:r w:rsidRPr="004C2F97">
                              <w:rPr>
                                <w:rFonts w:ascii="Garamond" w:hAnsi="Garamond"/>
                                <w:smallCaps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7FA70980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I understand that my en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rollment in the MVUSD AVID program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is now on probationary status for the following reasons:</w:t>
                            </w:r>
                          </w:p>
                          <w:p w14:paraId="462473ED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7F8031D2" w14:textId="77777777" w:rsidR="00052ADE" w:rsidRPr="004C2F97" w:rsidRDefault="00052ADE" w:rsidP="00052A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080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GPA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has fallen below a 2.5 and is receiving a D or F in one or more classes.</w:t>
                            </w:r>
                          </w:p>
                          <w:p w14:paraId="7404469D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6315E2A7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In order to remain in the program, I will need to abide by the following requirements:</w:t>
                            </w:r>
                          </w:p>
                          <w:p w14:paraId="59A516FA" w14:textId="77777777" w:rsidR="00052ADE" w:rsidRPr="004C2F97" w:rsidRDefault="00052ADE" w:rsidP="00052ADE">
                            <w:pPr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GPA for 2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  <w:vertAlign w:val="superscript"/>
                              </w:rPr>
                              <w:t>nd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semester must be a 2.5 or higher with no Ds or Fs.</w:t>
                            </w:r>
                          </w:p>
                          <w:p w14:paraId="2D6F6DC2" w14:textId="77777777" w:rsidR="00052ADE" w:rsidRPr="004C2F97" w:rsidRDefault="00052ADE" w:rsidP="00052ADE">
                            <w:pPr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Attend 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at least two interventions outside the </w:t>
                            </w:r>
                            <w:r w:rsidR="00DD5055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regular 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class schedule</w:t>
                            </w:r>
                            <w:r w:rsidR="00DD5055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per week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(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upon availability at each site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26D26566" w14:textId="77777777" w:rsidR="00052ADE" w:rsidRPr="004C2F97" w:rsidRDefault="00052ADE" w:rsidP="00052ADE">
                            <w:pPr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Grades will be re-evaluated at the next progress report and/or at semester.</w:t>
                            </w:r>
                          </w:p>
                          <w:p w14:paraId="7088BD30" w14:textId="77777777" w:rsidR="00052ADE" w:rsidRPr="004C2F97" w:rsidRDefault="00052ADE" w:rsidP="00052ADE">
                            <w:pPr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Student must commit to making up low grades in summer school and/or credit recovery programs if necessary and available.</w:t>
                            </w:r>
                          </w:p>
                          <w:p w14:paraId="48CED10C" w14:textId="77777777" w:rsidR="00052ADE" w:rsidRPr="004C2F97" w:rsidRDefault="00052ADE" w:rsidP="00052ADE">
                            <w:pPr>
                              <w:numPr>
                                <w:ilvl w:val="0"/>
                                <w:numId w:val="1"/>
                              </w:numPr>
                              <w:ind w:left="1440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Student needs to attend school regularly.</w:t>
                            </w:r>
                          </w:p>
                          <w:p w14:paraId="4136A7E1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 </w:t>
                            </w:r>
                          </w:p>
                          <w:p w14:paraId="68D33981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I understand that the failure to comply with the above stated conditions by the end of the semester will result in my being removed from the AVID program for my 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sophomore 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year. </w:t>
                            </w:r>
                          </w:p>
                          <w:p w14:paraId="0A51F0BE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048D6B90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_____________________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________________________</w:t>
                            </w:r>
                          </w:p>
                          <w:p w14:paraId="4064322D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Student Signature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Parent Signature</w:t>
                            </w:r>
                          </w:p>
                          <w:p w14:paraId="5EE5D165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319F02DB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_____________________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____________________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___</w:t>
                            </w:r>
                          </w:p>
                          <w:p w14:paraId="3C3D6C5E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AVID Elective Teacher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  <w:t xml:space="preserve">Counselor </w:t>
                            </w:r>
                          </w:p>
                          <w:p w14:paraId="1B731FB4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2A93EFCB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08630974" w14:textId="7ECB44EE" w:rsidR="00052ADE" w:rsidRDefault="00EE2AAE" w:rsidP="00EE2AA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Garamond" w:hAnsi="Garamond"/>
                                <w:i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sz w:val="25"/>
                                <w:szCs w:val="25"/>
                              </w:rPr>
                              <w:t>(Stop here and return to AVID Teacher. Do not complete the portion below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5"/>
                                <w:szCs w:val="25"/>
                              </w:rPr>
                              <w:br/>
                              <w:t>unless an AVID Exit Meeting is being held on a future date, if necessary.)</w:t>
                            </w:r>
                          </w:p>
                          <w:p w14:paraId="5A6E5E49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57240ABB" w14:textId="77777777" w:rsidR="00EE2AAE" w:rsidRDefault="00EE2AA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1CBC9D93" w14:textId="77777777" w:rsidR="00052ADE" w:rsidRPr="004C2F97" w:rsidRDefault="00052ADE" w:rsidP="00052ADE">
                            <w:pPr>
                              <w:ind w:left="720" w:right="450"/>
                              <w:jc w:val="both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I understand that my failure to comply with the above stated conditions have resulted in my expulsion from the AVID pro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gram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and that I will not be able to re-enter the program at a later date.</w:t>
                            </w:r>
                          </w:p>
                          <w:p w14:paraId="0AF5CAA0" w14:textId="77777777" w:rsidR="00052ADE" w:rsidRDefault="00052ADE" w:rsidP="00052ADE">
                            <w:pPr>
                              <w:ind w:left="720" w:right="450"/>
                              <w:jc w:val="both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126B14C6" w14:textId="77777777" w:rsidR="00052ADE" w:rsidRPr="004C2F97" w:rsidRDefault="00052ADE" w:rsidP="00052ADE">
                            <w:pPr>
                              <w:ind w:left="720" w:right="450"/>
                              <w:jc w:val="both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3108AFB2" w14:textId="77777777" w:rsidR="00052ADE" w:rsidRPr="004C2F97" w:rsidRDefault="00052ADE" w:rsidP="00DD5055">
                            <w:pPr>
                              <w:ind w:left="720" w:right="450"/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Due to circumstances outside of this contract, I am voluntarily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exiting the AVID program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with the support o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f my </w:t>
                            </w:r>
                            <w:r w:rsidR="00DD5055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p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arents/</w:t>
                            </w:r>
                            <w:r w:rsidR="00DD5055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guardians.</w:t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 xml:space="preserve"> I understand that I will not be able to re-enter the program at a later date.</w:t>
                            </w:r>
                          </w:p>
                          <w:p w14:paraId="3549093F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4DF47799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369D0DE3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_____________________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________________________</w:t>
                            </w:r>
                          </w:p>
                          <w:p w14:paraId="422A871F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Student Signature</w:t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ab/>
                            </w:r>
                            <w:r w:rsidRPr="004C2F97"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  <w:t>Parent Signature</w:t>
                            </w:r>
                          </w:p>
                          <w:p w14:paraId="748E78F0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18C296BC" w14:textId="77777777" w:rsidR="00052ADE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7C1D7466" w14:textId="77777777" w:rsidR="00052ADE" w:rsidRPr="004C2F97" w:rsidRDefault="00052ADE" w:rsidP="00052ADE">
                            <w:pPr>
                              <w:rPr>
                                <w:rFonts w:ascii="Garamond" w:hAnsi="Garamond"/>
                                <w:sz w:val="25"/>
                                <w:szCs w:val="25"/>
                              </w:rPr>
                            </w:pPr>
                          </w:p>
                          <w:p w14:paraId="11075F8C" w14:textId="77777777" w:rsidR="00526A80" w:rsidRDefault="00526A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FAEE" id="Text Box 2" o:spid="_x0000_s1028" type="#_x0000_t202" style="position:absolute;margin-left:115.5pt;margin-top:-37.5pt;width:405.75pt;height:7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">
                <v:textbox>
                  <w:txbxContent>
                    <w:p w14:paraId="388046E5" w14:textId="77777777" w:rsidR="00052ADE" w:rsidRPr="00052ADE" w:rsidRDefault="00052ADE" w:rsidP="00052ADE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5"/>
                          <w:szCs w:val="25"/>
                        </w:rPr>
                      </w:pPr>
                      <w:r w:rsidRPr="00052ADE">
                        <w:rPr>
                          <w:rFonts w:ascii="Garamond" w:hAnsi="Garamond"/>
                          <w:b/>
                          <w:smallCaps/>
                          <w:sz w:val="25"/>
                          <w:szCs w:val="25"/>
                        </w:rPr>
                        <w:t>MVUSD AVID E</w:t>
                      </w:r>
                      <w:r w:rsidR="00DD5055">
                        <w:rPr>
                          <w:rFonts w:ascii="Garamond" w:hAnsi="Garamond"/>
                          <w:b/>
                          <w:smallCaps/>
                          <w:sz w:val="25"/>
                          <w:szCs w:val="25"/>
                        </w:rPr>
                        <w:t>XIT</w:t>
                      </w:r>
                      <w:r w:rsidRPr="00052ADE">
                        <w:rPr>
                          <w:rFonts w:ascii="Garamond" w:hAnsi="Garamond"/>
                          <w:b/>
                          <w:smallCaps/>
                          <w:sz w:val="25"/>
                          <w:szCs w:val="25"/>
                        </w:rPr>
                        <w:t xml:space="preserve"> C</w:t>
                      </w:r>
                      <w:r w:rsidR="00DD5055">
                        <w:rPr>
                          <w:rFonts w:ascii="Garamond" w:hAnsi="Garamond"/>
                          <w:b/>
                          <w:smallCaps/>
                          <w:sz w:val="25"/>
                          <w:szCs w:val="25"/>
                        </w:rPr>
                        <w:t>ONTRACT</w:t>
                      </w:r>
                    </w:p>
                    <w:p w14:paraId="2C2CA313" w14:textId="77777777" w:rsidR="00052ADE" w:rsidRDefault="00052ADE" w:rsidP="00052ADE">
                      <w:pPr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</w:pPr>
                    </w:p>
                    <w:p w14:paraId="4778C840" w14:textId="77777777" w:rsidR="00052ADE" w:rsidRPr="00052ADE" w:rsidRDefault="00052ADE" w:rsidP="00052ADE">
                      <w:pPr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</w:pPr>
                      <w:proofErr w:type="gramStart"/>
                      <w:r w:rsidRPr="004C2F97"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  <w:t>Student:</w:t>
                      </w:r>
                      <w:r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  <w:t>_</w:t>
                      </w:r>
                      <w:proofErr w:type="gramEnd"/>
                      <w:r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  <w:t>_____________________________</w:t>
                      </w:r>
                      <w:r w:rsidR="00EE2AAE"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  <w:t xml:space="preserve"> </w:t>
                      </w:r>
                      <w:r w:rsidRPr="004C2F97"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  <w:t>Date:</w:t>
                      </w:r>
                      <w:r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  <w:t>________________</w:t>
                      </w:r>
                      <w:r w:rsidRPr="004C2F97">
                        <w:rPr>
                          <w:rFonts w:ascii="Garamond" w:hAnsi="Garamond"/>
                          <w:smallCaps/>
                          <w:sz w:val="25"/>
                          <w:szCs w:val="25"/>
                        </w:rPr>
                        <w:tab/>
                      </w:r>
                    </w:p>
                    <w:p w14:paraId="7FA70980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I understand that my en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rollment in the MVUSD AVID program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is now on probationary status for the following reasons:</w:t>
                      </w:r>
                    </w:p>
                    <w:p w14:paraId="462473ED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7F8031D2" w14:textId="77777777" w:rsidR="00052ADE" w:rsidRPr="004C2F97" w:rsidRDefault="00052ADE" w:rsidP="00052AD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080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GPA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has fallen below a 2.5 and is receiving a D or F in one or more classes.</w:t>
                      </w:r>
                    </w:p>
                    <w:p w14:paraId="7404469D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6315E2A7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In order to remain in the program, I will need to abide by the following requirements:</w:t>
                      </w:r>
                    </w:p>
                    <w:p w14:paraId="59A516FA" w14:textId="77777777" w:rsidR="00052ADE" w:rsidRPr="004C2F97" w:rsidRDefault="00052ADE" w:rsidP="00052ADE">
                      <w:pPr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GPA for 2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  <w:vertAlign w:val="superscript"/>
                        </w:rPr>
                        <w:t>nd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semester must be a 2.5 or higher with no Ds or Fs.</w:t>
                      </w:r>
                    </w:p>
                    <w:p w14:paraId="2D6F6DC2" w14:textId="77777777" w:rsidR="00052ADE" w:rsidRPr="004C2F97" w:rsidRDefault="00052ADE" w:rsidP="00052ADE">
                      <w:pPr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Attend 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at least two interventions outside the </w:t>
                      </w:r>
                      <w:r w:rsidR="00DD5055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regular 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class schedule</w:t>
                      </w:r>
                      <w:r w:rsidR="00DD5055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per week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(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upon availability at each site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)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.</w:t>
                      </w:r>
                    </w:p>
                    <w:p w14:paraId="26D26566" w14:textId="77777777" w:rsidR="00052ADE" w:rsidRPr="004C2F97" w:rsidRDefault="00052ADE" w:rsidP="00052ADE">
                      <w:pPr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Grades will be re-evaluated at the next progress report and/or at semester.</w:t>
                      </w:r>
                    </w:p>
                    <w:p w14:paraId="7088BD30" w14:textId="77777777" w:rsidR="00052ADE" w:rsidRPr="004C2F97" w:rsidRDefault="00052ADE" w:rsidP="00052ADE">
                      <w:pPr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Student must commit to making up low grades in summer school and/or credit recovery programs if necessary and available.</w:t>
                      </w:r>
                    </w:p>
                    <w:p w14:paraId="48CED10C" w14:textId="77777777" w:rsidR="00052ADE" w:rsidRPr="004C2F97" w:rsidRDefault="00052ADE" w:rsidP="00052ADE">
                      <w:pPr>
                        <w:numPr>
                          <w:ilvl w:val="0"/>
                          <w:numId w:val="1"/>
                        </w:numPr>
                        <w:ind w:left="1440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Student needs to attend school regularly.</w:t>
                      </w:r>
                    </w:p>
                    <w:p w14:paraId="4136A7E1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 </w:t>
                      </w:r>
                    </w:p>
                    <w:p w14:paraId="68D33981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I understand that the failure to comply with the above stated conditions by the end of the semester will result in my being removed from the AVID program for my 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sophomore 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year. </w:t>
                      </w:r>
                    </w:p>
                    <w:p w14:paraId="0A51F0BE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048D6B90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_____________________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________________________</w:t>
                      </w:r>
                    </w:p>
                    <w:p w14:paraId="4064322D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Student Signature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Parent Signature</w:t>
                      </w:r>
                    </w:p>
                    <w:p w14:paraId="5EE5D165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319F02DB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_____________________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____________________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_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___</w:t>
                      </w:r>
                    </w:p>
                    <w:p w14:paraId="3C3D6C5E" w14:textId="77777777" w:rsidR="00052ADE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AVID Elective Teacher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  <w:t xml:space="preserve">Counselor </w:t>
                      </w:r>
                    </w:p>
                    <w:p w14:paraId="1B731FB4" w14:textId="77777777" w:rsidR="00052ADE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2A93EFCB" w14:textId="77777777" w:rsidR="00052ADE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08630974" w14:textId="7ECB44EE" w:rsidR="00052ADE" w:rsidRDefault="00EE2AAE" w:rsidP="00EE2AA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Garamond" w:hAnsi="Garamond"/>
                          <w:i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i/>
                          <w:sz w:val="25"/>
                          <w:szCs w:val="25"/>
                        </w:rPr>
                        <w:t>(Stop here and return to AVID Teacher. Do not complete the portion below</w:t>
                      </w:r>
                      <w:r>
                        <w:rPr>
                          <w:rFonts w:ascii="Garamond" w:hAnsi="Garamond"/>
                          <w:i/>
                          <w:sz w:val="25"/>
                          <w:szCs w:val="25"/>
                        </w:rPr>
                        <w:br/>
                        <w:t>unless an AVID Exit Meeting is being held on a future date, if necessary.)</w:t>
                      </w:r>
                    </w:p>
                    <w:p w14:paraId="5A6E5E49" w14:textId="77777777" w:rsidR="00052ADE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57240ABB" w14:textId="77777777" w:rsidR="00EE2AAE" w:rsidRDefault="00EE2AA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1CBC9D93" w14:textId="77777777" w:rsidR="00052ADE" w:rsidRPr="004C2F97" w:rsidRDefault="00052ADE" w:rsidP="00052ADE">
                      <w:pPr>
                        <w:ind w:left="720" w:right="450"/>
                        <w:jc w:val="both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I understand that my failure to comply with the above stated conditions have resulted in my expulsion from the AVID pro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gram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and that I will not be able to re-enter the program at a later date.</w:t>
                      </w:r>
                    </w:p>
                    <w:p w14:paraId="0AF5CAA0" w14:textId="77777777" w:rsidR="00052ADE" w:rsidRDefault="00052ADE" w:rsidP="00052ADE">
                      <w:pPr>
                        <w:ind w:left="720" w:right="450"/>
                        <w:jc w:val="both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126B14C6" w14:textId="77777777" w:rsidR="00052ADE" w:rsidRPr="004C2F97" w:rsidRDefault="00052ADE" w:rsidP="00052ADE">
                      <w:pPr>
                        <w:ind w:left="720" w:right="450"/>
                        <w:jc w:val="both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3108AFB2" w14:textId="77777777" w:rsidR="00052ADE" w:rsidRPr="004C2F97" w:rsidRDefault="00052ADE" w:rsidP="00DD5055">
                      <w:pPr>
                        <w:ind w:left="720" w:right="450"/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Due to circumstances outside of this contract, I am voluntarily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exiting the AVID program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with the support o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f my </w:t>
                      </w:r>
                      <w:r w:rsidR="00DD5055">
                        <w:rPr>
                          <w:rFonts w:ascii="Garamond" w:hAnsi="Garamond"/>
                          <w:sz w:val="25"/>
                          <w:szCs w:val="25"/>
                        </w:rPr>
                        <w:t>p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arents/</w:t>
                      </w:r>
                      <w:r w:rsidR="00DD5055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guardians.</w:t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 xml:space="preserve"> I understand that I will not be able to re-enter the program at a later date.</w:t>
                      </w:r>
                    </w:p>
                    <w:p w14:paraId="3549093F" w14:textId="77777777" w:rsidR="00052ADE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4DF47799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369D0DE3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_____________________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________________________</w:t>
                      </w:r>
                    </w:p>
                    <w:p w14:paraId="422A871F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>Student Signature</w:t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Garamond" w:hAnsi="Garamond"/>
                          <w:sz w:val="25"/>
                          <w:szCs w:val="25"/>
                        </w:rPr>
                        <w:tab/>
                      </w:r>
                      <w:r w:rsidRPr="004C2F97">
                        <w:rPr>
                          <w:rFonts w:ascii="Garamond" w:hAnsi="Garamond"/>
                          <w:sz w:val="25"/>
                          <w:szCs w:val="25"/>
                        </w:rPr>
                        <w:t>Parent Signature</w:t>
                      </w:r>
                    </w:p>
                    <w:p w14:paraId="748E78F0" w14:textId="77777777" w:rsidR="00052ADE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18C296BC" w14:textId="77777777" w:rsidR="00052ADE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7C1D7466" w14:textId="77777777" w:rsidR="00052ADE" w:rsidRPr="004C2F97" w:rsidRDefault="00052ADE" w:rsidP="00052ADE">
                      <w:pPr>
                        <w:rPr>
                          <w:rFonts w:ascii="Garamond" w:hAnsi="Garamond"/>
                          <w:sz w:val="25"/>
                          <w:szCs w:val="25"/>
                        </w:rPr>
                      </w:pPr>
                    </w:p>
                    <w:p w14:paraId="11075F8C" w14:textId="77777777" w:rsidR="00526A80" w:rsidRDefault="00526A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BE06F" wp14:editId="453DBA85">
                <wp:simplePos x="0" y="0"/>
                <wp:positionH relativeFrom="column">
                  <wp:posOffset>-704850</wp:posOffset>
                </wp:positionH>
                <wp:positionV relativeFrom="paragraph">
                  <wp:posOffset>-476250</wp:posOffset>
                </wp:positionV>
                <wp:extent cx="1838325" cy="9401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40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B5DB4" w14:textId="77777777" w:rsidR="00526A80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28698C8" w14:textId="77777777" w:rsidR="00526A80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7DD1B39" wp14:editId="486A016B">
                                  <wp:extent cx="1577155" cy="828675"/>
                                  <wp:effectExtent l="0" t="0" r="0" b="0"/>
                                  <wp:docPr id="1" name="Picture 1" descr="mvusd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vus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247" cy="83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A01B0E" w14:textId="77777777" w:rsidR="00526A80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93ABF3A" w14:textId="77777777" w:rsidR="00526A80" w:rsidRPr="00E30126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dvancement</w:t>
                            </w:r>
                          </w:p>
                          <w:p w14:paraId="3DC6F76D" w14:textId="77777777" w:rsidR="00526A80" w:rsidRPr="00E30126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</w:t>
                            </w:r>
                            <w:r w:rsidRPr="00601124">
                              <w:rPr>
                                <w:rFonts w:ascii="Arial" w:hAnsi="Arial" w:cs="Arial"/>
                              </w:rPr>
                              <w:t>ia</w:t>
                            </w:r>
                          </w:p>
                          <w:p w14:paraId="150EE4E5" w14:textId="77777777" w:rsidR="00526A80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ndividual</w:t>
                            </w:r>
                          </w:p>
                          <w:p w14:paraId="776FE5ED" w14:textId="77777777" w:rsidR="00526A80" w:rsidRPr="00E30126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01124">
                              <w:rPr>
                                <w:rFonts w:ascii="Arial" w:hAnsi="Arial" w:cs="Arial"/>
                              </w:rPr>
                              <w:t>etermination</w:t>
                            </w:r>
                          </w:p>
                          <w:p w14:paraId="1AD4B2E8" w14:textId="77777777" w:rsidR="00526A80" w:rsidRPr="00E30126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CE020DB" w14:textId="77777777" w:rsidR="00526A80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D5962B3" w14:textId="77777777" w:rsidR="00526A80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92C51A9" w14:textId="77777777" w:rsidR="00526A80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44571C5" w14:textId="77777777" w:rsidR="00526A80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5959507" w14:textId="61F336B3" w:rsidR="00492E2B" w:rsidRPr="00AA7F18" w:rsidRDefault="00AA7F18" w:rsidP="00AA7F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Middle School Coordinator</w:t>
                            </w:r>
                            <w:r>
                              <w:rPr>
                                <w:rFonts w:ascii="Rockwell Nova" w:hAnsi="Rockwell Nova" w:cs="Arial"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</w:p>
                          <w:p w14:paraId="5682F147" w14:textId="77777777" w:rsidR="00492E2B" w:rsidRPr="00492E2B" w:rsidRDefault="00492E2B" w:rsidP="00492E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6F126C" w14:textId="77777777" w:rsidR="00492E2B" w:rsidRPr="00492E2B" w:rsidRDefault="00492E2B" w:rsidP="00492E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22AD13" w14:textId="24C42FD5" w:rsidR="00492E2B" w:rsidRPr="00AA7F18" w:rsidRDefault="00AA7F18" w:rsidP="00492E2B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sz w:val="22"/>
                                <w:szCs w:val="22"/>
                              </w:rPr>
                              <w:t>Aide Varela -Sanchez</w:t>
                            </w:r>
                          </w:p>
                          <w:p w14:paraId="455684D9" w14:textId="51EB35AD" w:rsidR="00492E2B" w:rsidRPr="00AA7F18" w:rsidRDefault="00AA7F18" w:rsidP="00492E2B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A7F18">
                              <w:rPr>
                                <w:rFonts w:ascii="Rockwell Nova" w:hAnsi="Rockwell Nova"/>
                                <w:bCs/>
                                <w:sz w:val="22"/>
                                <w:szCs w:val="22"/>
                              </w:rPr>
                              <w:t>(WSMS)</w:t>
                            </w:r>
                          </w:p>
                          <w:p w14:paraId="03677D1E" w14:textId="77777777" w:rsidR="00492E2B" w:rsidRPr="00AA7F18" w:rsidRDefault="00492E2B" w:rsidP="00492E2B">
                            <w:pPr>
                              <w:rPr>
                                <w:rFonts w:ascii="Rockwell Nova" w:hAnsi="Rockwell Nova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6778F03" w14:textId="77777777" w:rsidR="00325998" w:rsidRPr="00AA7F18" w:rsidRDefault="00325998" w:rsidP="00325998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  <w:t>Kelly McLellan</w:t>
                            </w:r>
                          </w:p>
                          <w:p w14:paraId="43B64DF1" w14:textId="1A998A1F" w:rsidR="00325998" w:rsidRDefault="00325998" w:rsidP="00325998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  <w:t>(DMMS)</w:t>
                            </w:r>
                          </w:p>
                          <w:p w14:paraId="0F5499E9" w14:textId="77777777" w:rsidR="00325998" w:rsidRPr="00AA7F18" w:rsidRDefault="00325998" w:rsidP="00325998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85D390" w14:textId="77777777" w:rsidR="00325998" w:rsidRPr="00AA7F18" w:rsidRDefault="00325998" w:rsidP="00325998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  <w:t>Christine McAllaster</w:t>
                            </w:r>
                          </w:p>
                          <w:p w14:paraId="7312281B" w14:textId="77777777" w:rsidR="00325998" w:rsidRPr="00AA7F18" w:rsidRDefault="00325998" w:rsidP="00325998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  <w:t>(SMS)</w:t>
                            </w:r>
                          </w:p>
                          <w:p w14:paraId="343586C9" w14:textId="77777777" w:rsidR="00325998" w:rsidRDefault="00325998" w:rsidP="00492E2B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7ED083" w14:textId="3BA14088" w:rsidR="00492E2B" w:rsidRPr="00AA7F18" w:rsidRDefault="00AA7F18" w:rsidP="00492E2B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  <w:t>Susan Lyrla</w:t>
                            </w:r>
                          </w:p>
                          <w:p w14:paraId="6D063E21" w14:textId="50201272" w:rsidR="00AA7F18" w:rsidRPr="00AA7F18" w:rsidRDefault="00AA7F18" w:rsidP="00492E2B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A7F18"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  <w:t>(TMS)</w:t>
                            </w:r>
                          </w:p>
                          <w:p w14:paraId="79708816" w14:textId="6D21AAAD" w:rsidR="00AA7F18" w:rsidRPr="00AA7F18" w:rsidRDefault="00AA7F18" w:rsidP="00492E2B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6F5E3D" w14:textId="647F3FCC" w:rsidR="00AA7F18" w:rsidRPr="00AA7F18" w:rsidRDefault="00AA7F18" w:rsidP="00492E2B">
                            <w:pPr>
                              <w:jc w:val="center"/>
                              <w:rPr>
                                <w:rFonts w:ascii="Rockwell Nova" w:hAnsi="Rockwell Nova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05E4B7" w14:textId="77777777" w:rsidR="00492E2B" w:rsidRDefault="00492E2B" w:rsidP="00492E2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823F934" w14:textId="77777777" w:rsidR="00492E2B" w:rsidRDefault="00492E2B" w:rsidP="00492E2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1C06A0" w14:textId="77777777" w:rsidR="00492E2B" w:rsidRDefault="00492E2B" w:rsidP="00492E2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36ED95" w14:textId="77777777" w:rsidR="00492E2B" w:rsidRDefault="00492E2B" w:rsidP="00492E2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B455595" w14:textId="77777777" w:rsidR="00492E2B" w:rsidRDefault="00492E2B" w:rsidP="00492E2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DF0F08D" w14:textId="77777777" w:rsidR="00492E2B" w:rsidRDefault="00492E2B" w:rsidP="00492E2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490646" w14:textId="77777777" w:rsidR="00492E2B" w:rsidRDefault="00492E2B" w:rsidP="00492E2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8275FB" w14:textId="77777777" w:rsidR="00492E2B" w:rsidRDefault="00492E2B" w:rsidP="00492E2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F5141E" w14:textId="77777777" w:rsidR="00492E2B" w:rsidRDefault="00492E2B" w:rsidP="00492E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District Director: Student Services</w:t>
                            </w:r>
                          </w:p>
                          <w:p w14:paraId="2711BF82" w14:textId="77777777" w:rsidR="00492E2B" w:rsidRDefault="00492E2B" w:rsidP="00492E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EEC9466" w14:textId="44FE1B4A" w:rsidR="00492E2B" w:rsidRPr="00492E2B" w:rsidRDefault="00153C00" w:rsidP="00492E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Jennifer Schriver</w:t>
                            </w:r>
                          </w:p>
                          <w:p w14:paraId="0505F369" w14:textId="6DC98669" w:rsidR="00492E2B" w:rsidRPr="00492E2B" w:rsidRDefault="00153C00" w:rsidP="00492E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jschriver</w:t>
                            </w:r>
                            <w:r w:rsidR="00492E2B" w:rsidRPr="00492E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@murrieta.k12.ca.us</w:t>
                            </w:r>
                          </w:p>
                          <w:p w14:paraId="5057BB6A" w14:textId="77777777" w:rsidR="00492E2B" w:rsidRDefault="00492E2B" w:rsidP="00492E2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BDBB28" w14:textId="77777777" w:rsidR="00526A80" w:rsidRPr="00E30126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9C1CBB8" w14:textId="77777777" w:rsidR="00526A80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AB111AF" w14:textId="77777777" w:rsidR="00526A80" w:rsidRPr="00E30126" w:rsidRDefault="00526A80" w:rsidP="00526A80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CB397B" w14:textId="77777777" w:rsidR="00526A80" w:rsidRPr="00E30126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6906BE" w14:textId="77777777" w:rsidR="00526A80" w:rsidRDefault="00526A80" w:rsidP="00526A80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F3378D" w14:textId="77777777" w:rsidR="00526A80" w:rsidRDefault="00526A80" w:rsidP="00AA7F18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517FF2" w14:textId="465E2C93" w:rsidR="00526A80" w:rsidRDefault="00153C00" w:rsidP="00526A80">
                            <w:r w:rsidRPr="00093B45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E0EC27" wp14:editId="61515310">
                                  <wp:extent cx="1646555" cy="856615"/>
                                  <wp:effectExtent l="0" t="0" r="0" b="0"/>
                                  <wp:docPr id="3" name="Picture 105" descr="\\MVSRV66\multimedia$\mwalters\Pictures\AVID student succe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 descr="\\MVSRV66\multimedia$\mwalters\Pictures\AVID student succe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6555" cy="8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A62720" w14:textId="77777777" w:rsidR="00776A4E" w:rsidRDefault="00776A4E" w:rsidP="00526A80"/>
                          <w:p w14:paraId="0F37EA05" w14:textId="7E4FE3D5" w:rsidR="00776A4E" w:rsidRDefault="00776A4E" w:rsidP="00526A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E06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5.5pt;margin-top:-37.5pt;width:144.75pt;height:7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">
                <v:textbox>
                  <w:txbxContent>
                    <w:p w14:paraId="2A3B5DB4" w14:textId="77777777" w:rsidR="00526A80" w:rsidRDefault="00526A80" w:rsidP="00526A80">
                      <w:pPr>
                        <w:suppressOverlap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28698C8" w14:textId="77777777" w:rsidR="00526A80" w:rsidRDefault="00526A80" w:rsidP="00526A80">
                      <w:pPr>
                        <w:suppressOverlap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noProof/>
                          <w:color w:val="0000FF"/>
                          <w:sz w:val="18"/>
                          <w:szCs w:val="18"/>
                        </w:rPr>
                        <w:drawing>
                          <wp:inline distT="0" distB="0" distL="0" distR="0" wp14:anchorId="07DD1B39" wp14:editId="486A016B">
                            <wp:extent cx="1577155" cy="828675"/>
                            <wp:effectExtent l="0" t="0" r="0" b="0"/>
                            <wp:docPr id="1" name="Picture 1" descr="mvusd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vus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247" cy="83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A01B0E" w14:textId="77777777" w:rsidR="00526A80" w:rsidRDefault="00526A80" w:rsidP="00526A80">
                      <w:pPr>
                        <w:suppressOverlap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593ABF3A" w14:textId="77777777" w:rsidR="00526A80" w:rsidRPr="00E30126" w:rsidRDefault="00526A80" w:rsidP="00526A80">
                      <w:pPr>
                        <w:suppressOverlap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dvancement</w:t>
                      </w:r>
                    </w:p>
                    <w:p w14:paraId="3DC6F76D" w14:textId="77777777" w:rsidR="00526A80" w:rsidRPr="00E30126" w:rsidRDefault="00526A80" w:rsidP="00526A80">
                      <w:pPr>
                        <w:suppressOverlap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V</w:t>
                      </w:r>
                      <w:r w:rsidRPr="00601124">
                        <w:rPr>
                          <w:rFonts w:ascii="Arial" w:hAnsi="Arial" w:cs="Arial"/>
                        </w:rPr>
                        <w:t>ia</w:t>
                      </w:r>
                    </w:p>
                    <w:p w14:paraId="150EE4E5" w14:textId="77777777" w:rsidR="00526A80" w:rsidRDefault="00526A80" w:rsidP="00526A80">
                      <w:pPr>
                        <w:suppressOverlap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ndividual</w:t>
                      </w:r>
                    </w:p>
                    <w:p w14:paraId="776FE5ED" w14:textId="77777777" w:rsidR="00526A80" w:rsidRPr="00E30126" w:rsidRDefault="00526A80" w:rsidP="00526A80">
                      <w:pPr>
                        <w:suppressOverlap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D</w:t>
                      </w:r>
                      <w:r w:rsidRPr="00601124">
                        <w:rPr>
                          <w:rFonts w:ascii="Arial" w:hAnsi="Arial" w:cs="Arial"/>
                        </w:rPr>
                        <w:t>etermination</w:t>
                      </w:r>
                    </w:p>
                    <w:p w14:paraId="1AD4B2E8" w14:textId="77777777" w:rsidR="00526A80" w:rsidRPr="00E30126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6CE020DB" w14:textId="77777777" w:rsidR="00526A80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6D5962B3" w14:textId="77777777" w:rsidR="00526A80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192C51A9" w14:textId="77777777" w:rsidR="00526A80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544571C5" w14:textId="77777777" w:rsidR="00526A80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05959507" w14:textId="61F336B3" w:rsidR="00492E2B" w:rsidRPr="00AA7F18" w:rsidRDefault="00AA7F18" w:rsidP="00AA7F18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i/>
                          <w:sz w:val="22"/>
                          <w:szCs w:val="22"/>
                          <w:u w:val="single"/>
                        </w:rPr>
                        <w:t>Middle School Coordinator</w:t>
                      </w:r>
                      <w:r>
                        <w:rPr>
                          <w:rFonts w:ascii="Rockwell Nova" w:hAnsi="Rockwell Nova" w:cs="Arial"/>
                          <w:bCs/>
                          <w:i/>
                          <w:sz w:val="22"/>
                          <w:szCs w:val="22"/>
                          <w:u w:val="single"/>
                        </w:rPr>
                        <w:t>s</w:t>
                      </w:r>
                    </w:p>
                    <w:p w14:paraId="5682F147" w14:textId="77777777" w:rsidR="00492E2B" w:rsidRPr="00492E2B" w:rsidRDefault="00492E2B" w:rsidP="00492E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6F126C" w14:textId="77777777" w:rsidR="00492E2B" w:rsidRPr="00492E2B" w:rsidRDefault="00492E2B" w:rsidP="00492E2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822AD13" w14:textId="24C42FD5" w:rsidR="00492E2B" w:rsidRPr="00AA7F18" w:rsidRDefault="00AA7F18" w:rsidP="00492E2B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2"/>
                          <w:szCs w:val="22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sz w:val="22"/>
                          <w:szCs w:val="22"/>
                        </w:rPr>
                        <w:t>Aide Varela -Sanchez</w:t>
                      </w:r>
                    </w:p>
                    <w:p w14:paraId="455684D9" w14:textId="51EB35AD" w:rsidR="00492E2B" w:rsidRPr="00AA7F18" w:rsidRDefault="00AA7F18" w:rsidP="00492E2B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2"/>
                          <w:szCs w:val="22"/>
                        </w:rPr>
                      </w:pPr>
                      <w:r w:rsidRPr="00AA7F18">
                        <w:rPr>
                          <w:rFonts w:ascii="Rockwell Nova" w:hAnsi="Rockwell Nova"/>
                          <w:bCs/>
                          <w:sz w:val="22"/>
                          <w:szCs w:val="22"/>
                        </w:rPr>
                        <w:t>(WSMS)</w:t>
                      </w:r>
                    </w:p>
                    <w:p w14:paraId="03677D1E" w14:textId="77777777" w:rsidR="00492E2B" w:rsidRPr="00AA7F18" w:rsidRDefault="00492E2B" w:rsidP="00492E2B">
                      <w:pPr>
                        <w:rPr>
                          <w:rFonts w:ascii="Rockwell Nova" w:hAnsi="Rockwell Nova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56778F03" w14:textId="77777777" w:rsidR="00325998" w:rsidRPr="00AA7F18" w:rsidRDefault="00325998" w:rsidP="00325998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  <w:t>Kelly McLellan</w:t>
                      </w:r>
                    </w:p>
                    <w:p w14:paraId="43B64DF1" w14:textId="1A998A1F" w:rsidR="00325998" w:rsidRDefault="00325998" w:rsidP="00325998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  <w:t>(DMMS)</w:t>
                      </w:r>
                    </w:p>
                    <w:p w14:paraId="0F5499E9" w14:textId="77777777" w:rsidR="00325998" w:rsidRPr="00AA7F18" w:rsidRDefault="00325998" w:rsidP="00325998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</w:p>
                    <w:p w14:paraId="5285D390" w14:textId="77777777" w:rsidR="00325998" w:rsidRPr="00AA7F18" w:rsidRDefault="00325998" w:rsidP="00325998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  <w:t>Christine McAllaster</w:t>
                      </w:r>
                    </w:p>
                    <w:p w14:paraId="7312281B" w14:textId="77777777" w:rsidR="00325998" w:rsidRPr="00AA7F18" w:rsidRDefault="00325998" w:rsidP="00325998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14"/>
                          <w:szCs w:val="14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  <w:t>(SMS)</w:t>
                      </w:r>
                    </w:p>
                    <w:p w14:paraId="343586C9" w14:textId="77777777" w:rsidR="00325998" w:rsidRDefault="00325998" w:rsidP="00492E2B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</w:p>
                    <w:p w14:paraId="517ED083" w14:textId="3BA14088" w:rsidR="00492E2B" w:rsidRPr="00AA7F18" w:rsidRDefault="00AA7F18" w:rsidP="00492E2B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  <w:t>Susan Lyrla</w:t>
                      </w:r>
                    </w:p>
                    <w:p w14:paraId="6D063E21" w14:textId="50201272" w:rsidR="00AA7F18" w:rsidRPr="00AA7F18" w:rsidRDefault="00AA7F18" w:rsidP="00492E2B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  <w:r w:rsidRPr="00AA7F18"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  <w:t>(TMS)</w:t>
                      </w:r>
                    </w:p>
                    <w:p w14:paraId="79708816" w14:textId="6D21AAAD" w:rsidR="00AA7F18" w:rsidRPr="00AA7F18" w:rsidRDefault="00AA7F18" w:rsidP="00492E2B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</w:p>
                    <w:p w14:paraId="6D6F5E3D" w14:textId="647F3FCC" w:rsidR="00AA7F18" w:rsidRPr="00AA7F18" w:rsidRDefault="00AA7F18" w:rsidP="00492E2B">
                      <w:pPr>
                        <w:jc w:val="center"/>
                        <w:rPr>
                          <w:rFonts w:ascii="Rockwell Nova" w:hAnsi="Rockwell Nova" w:cs="Arial"/>
                          <w:bCs/>
                          <w:sz w:val="20"/>
                          <w:szCs w:val="20"/>
                        </w:rPr>
                      </w:pPr>
                    </w:p>
                    <w:p w14:paraId="2705E4B7" w14:textId="77777777" w:rsidR="00492E2B" w:rsidRDefault="00492E2B" w:rsidP="00492E2B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823F934" w14:textId="77777777" w:rsidR="00492E2B" w:rsidRDefault="00492E2B" w:rsidP="00492E2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71C06A0" w14:textId="77777777" w:rsidR="00492E2B" w:rsidRDefault="00492E2B" w:rsidP="00492E2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36ED95" w14:textId="77777777" w:rsidR="00492E2B" w:rsidRDefault="00492E2B" w:rsidP="00492E2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B455595" w14:textId="77777777" w:rsidR="00492E2B" w:rsidRDefault="00492E2B" w:rsidP="00492E2B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DF0F08D" w14:textId="77777777" w:rsidR="00492E2B" w:rsidRDefault="00492E2B" w:rsidP="00492E2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F490646" w14:textId="77777777" w:rsidR="00492E2B" w:rsidRDefault="00492E2B" w:rsidP="00492E2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8275FB" w14:textId="77777777" w:rsidR="00492E2B" w:rsidRDefault="00492E2B" w:rsidP="00492E2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AF5141E" w14:textId="77777777" w:rsidR="00492E2B" w:rsidRDefault="00492E2B" w:rsidP="00492E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District Director: Student Services</w:t>
                      </w:r>
                    </w:p>
                    <w:p w14:paraId="2711BF82" w14:textId="77777777" w:rsidR="00492E2B" w:rsidRDefault="00492E2B" w:rsidP="00492E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14:paraId="6EEC9466" w14:textId="44FE1B4A" w:rsidR="00492E2B" w:rsidRPr="00492E2B" w:rsidRDefault="00153C00" w:rsidP="00492E2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Jennifer Schriver</w:t>
                      </w:r>
                    </w:p>
                    <w:p w14:paraId="0505F369" w14:textId="6DC98669" w:rsidR="00492E2B" w:rsidRPr="00492E2B" w:rsidRDefault="00153C00" w:rsidP="00492E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jschriver</w:t>
                      </w:r>
                      <w:r w:rsidR="00492E2B" w:rsidRPr="00492E2B">
                        <w:rPr>
                          <w:rFonts w:ascii="Arial" w:hAnsi="Arial" w:cs="Arial"/>
                          <w:sz w:val="20"/>
                          <w:szCs w:val="20"/>
                        </w:rPr>
                        <w:t>@murrieta.k12.ca.us</w:t>
                      </w:r>
                    </w:p>
                    <w:p w14:paraId="5057BB6A" w14:textId="77777777" w:rsidR="00492E2B" w:rsidRDefault="00492E2B" w:rsidP="00492E2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0BDBB28" w14:textId="77777777" w:rsidR="00526A80" w:rsidRPr="00E30126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19C1CBB8" w14:textId="77777777" w:rsidR="00526A80" w:rsidRDefault="00526A80" w:rsidP="00526A80">
                      <w:pPr>
                        <w:suppressOverlap/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3AB111AF" w14:textId="77777777" w:rsidR="00526A80" w:rsidRPr="00E30126" w:rsidRDefault="00526A80" w:rsidP="00526A80">
                      <w:pPr>
                        <w:suppressOverlap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CCB397B" w14:textId="77777777" w:rsidR="00526A80" w:rsidRPr="00E30126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14:paraId="2B6906BE" w14:textId="77777777" w:rsidR="00526A80" w:rsidRDefault="00526A80" w:rsidP="00526A80">
                      <w:pPr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7F3378D" w14:textId="77777777" w:rsidR="00526A80" w:rsidRDefault="00526A80" w:rsidP="00AA7F18">
                      <w:pPr>
                        <w:suppressOverlap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9517FF2" w14:textId="465E2C93" w:rsidR="00526A80" w:rsidRDefault="00153C00" w:rsidP="00526A80">
                      <w:r w:rsidRPr="00093B45"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E0EC27" wp14:editId="61515310">
                            <wp:extent cx="1646555" cy="856615"/>
                            <wp:effectExtent l="0" t="0" r="0" b="0"/>
                            <wp:docPr id="3" name="Picture 105" descr="\\MVSRV66\multimedia$\mwalters\Pictures\AVID student succe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 descr="\\MVSRV66\multimedia$\mwalters\Pictures\AVID student succe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6555" cy="856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A62720" w14:textId="77777777" w:rsidR="00776A4E" w:rsidRDefault="00776A4E" w:rsidP="00526A80"/>
                    <w:p w14:paraId="0F37EA05" w14:textId="7E4FE3D5" w:rsidR="00776A4E" w:rsidRDefault="00776A4E" w:rsidP="00526A80"/>
                  </w:txbxContent>
                </v:textbox>
              </v:shape>
            </w:pict>
          </mc:Fallback>
        </mc:AlternateContent>
      </w:r>
    </w:p>
    <w:sectPr w:rsidR="00D30FD4" w:rsidSect="00864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D07C9"/>
    <w:multiLevelType w:val="hybridMultilevel"/>
    <w:tmpl w:val="311C6C9A"/>
    <w:lvl w:ilvl="0" w:tplc="F4283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857ACD"/>
    <w:multiLevelType w:val="hybridMultilevel"/>
    <w:tmpl w:val="CFB02014"/>
    <w:lvl w:ilvl="0" w:tplc="94DAEF2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80"/>
    <w:rsid w:val="00052ADE"/>
    <w:rsid w:val="00136EC1"/>
    <w:rsid w:val="00153C00"/>
    <w:rsid w:val="002F23C8"/>
    <w:rsid w:val="00325998"/>
    <w:rsid w:val="00336F29"/>
    <w:rsid w:val="00492E2B"/>
    <w:rsid w:val="004E6D9C"/>
    <w:rsid w:val="00526A80"/>
    <w:rsid w:val="00544B47"/>
    <w:rsid w:val="00776A4E"/>
    <w:rsid w:val="00864BEE"/>
    <w:rsid w:val="00AA7F18"/>
    <w:rsid w:val="00B414DC"/>
    <w:rsid w:val="00B5466B"/>
    <w:rsid w:val="00D30FD4"/>
    <w:rsid w:val="00DD5055"/>
    <w:rsid w:val="00EA336D"/>
    <w:rsid w:val="00EE27B6"/>
    <w:rsid w:val="00EE2AAE"/>
    <w:rsid w:val="00F7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E622"/>
  <w15:docId w15:val="{79C4A8CF-50CF-49FD-AE4B-D660AC2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2E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rrieta.k12.ca.us/mvus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Murrieta Valley U.S.D.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Guzman, Denise</dc:creator>
  <cp:lastModifiedBy>Guzman, Denise</cp:lastModifiedBy>
  <cp:revision>2</cp:revision>
  <dcterms:created xsi:type="dcterms:W3CDTF">2019-09-19T19:21:00Z</dcterms:created>
  <dcterms:modified xsi:type="dcterms:W3CDTF">2019-09-19T19:21:00Z</dcterms:modified>
</cp:coreProperties>
</file>